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sz w:val="32"/>
          <w:szCs w:val="32"/>
        </w:rPr>
      </w:pPr>
      <w:bookmarkStart w:id="0" w:name="_Toc53128610"/>
    </w:p>
    <w:p>
      <w:pPr>
        <w:rPr>
          <w:rFonts w:ascii="宋体" w:hAnsi="宋体" w:eastAsia="宋体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307340</wp:posOffset>
                </wp:positionV>
                <wp:extent cx="5643245" cy="2108200"/>
                <wp:effectExtent l="0" t="0" r="8255" b="0"/>
                <wp:wrapNone/>
                <wp:docPr id="20" name="normalMask_http://photo-static-api.fotomore.com/creative/vcg/400/new/VCG41N1191384606.jpg" descr="7b0a2020202022776f7264617274223a20227b5c2269645c223a32353030313832362c5c227469645c223a3133353434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1507490" y="-179705"/>
                          <a:ext cx="5643245" cy="2108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alpha val="10000"/>
                              </a:srgbClr>
                            </a:gs>
                            <a:gs pos="100000">
                              <a:srgbClr val="FFFFFF">
                                <a:alpha val="5000"/>
                              </a:srgbClr>
                            </a:gs>
                          </a:gsLst>
                          <a:lin ang="5400000" scaled="0"/>
                        </a:gradFill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汉仪黑方简" w:hAnsi="汉仪黑方简" w:eastAsia="汉仪黑方简" w:cs="汉仪黑方简"/>
                                <w:b w:val="0"/>
                                <w:bCs w:val="0"/>
                                <w:i w:val="0"/>
                                <w:iCs w:val="0"/>
                                <w:color w:val="FF0000"/>
                                <w:sz w:val="52"/>
                                <w:szCs w:val="52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0" w14:stA="100000" w14:stPos="0" w14:endA="0" w14:endPos="100000" w14:dist="0" w14:dir="0" w14:fadeDir="5400000" w14:sx="100000" w14:sy="100000" w14:kx="0" w14:algn="b"/>
                                <w14:props3d w14:prstMaterial="matte">
                                  <w14:extrusionClr>
                                    <w14:srgbClr w14:val="FEE238"/>
                                  </w14:extrusionClr>
                                  <w14:contourClr>
                                    <w14:srgbClr w14:val="FF5C49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汉仪夏日体W" w:hAnsi="汉仪夏日体W" w:eastAsia="汉仪夏日体W" w:cs="汉仪夏日体W"/>
                                <w:b w:val="0"/>
                                <w:bCs w:val="0"/>
                                <w:i w:val="0"/>
                                <w:iCs w:val="0"/>
                                <w:color w:val="3843A0"/>
                                <w:sz w:val="56"/>
                                <w:szCs w:val="56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0" w14:stA="100000" w14:stPos="0" w14:endA="0" w14:endPos="100000" w14:dist="0" w14:dir="0" w14:fadeDir="5400000" w14:sx="100000" w14:sy="100000" w14:kx="0" w14:algn="b"/>
                                <w14:props3d w14:extrusionH="762000" w14:contourW="12700" w14:prstMaterial="matte">
                                  <w14:extrusionClr>
                                    <w14:srgbClr w14:val="FDFDFB"/>
                                  </w14:extrusionClr>
                                  <w14:contourClr>
                                    <w14:srgbClr w14:val="37449B"/>
                                  </w14:contourClr>
                                </w14:props3d>
                              </w:rPr>
                              <w:t>四川轻化工大学智能报账操作手册</w:t>
                            </w:r>
                            <w:bookmarkStart w:id="8" w:name="_Hlk11938904"/>
                          </w:p>
                          <w:p>
                            <w:pPr>
                              <w:jc w:val="center"/>
                              <w:rPr>
                                <w:rFonts w:hint="eastAsia" w:ascii="汉仪黑方简" w:hAnsi="汉仪黑方简" w:eastAsia="汉仪黑方简" w:cs="汉仪黑方简"/>
                                <w:b w:val="0"/>
                                <w:bCs w:val="0"/>
                                <w:i w:val="0"/>
                                <w:iCs w:val="0"/>
                                <w:color w:val="FF0000"/>
                                <w:sz w:val="96"/>
                                <w:szCs w:val="96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b w:val="0"/>
                                <w:bCs w:val="0"/>
                                <w:i w:val="0"/>
                                <w:iCs w:val="0"/>
                                <w:color w:val="FF0000"/>
                                <w:sz w:val="96"/>
                                <w:szCs w:val="9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项目授权篇</w:t>
                            </w:r>
                          </w:p>
                          <w:bookmarkEnd w:id="8"/>
                          <w:p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normalMask_http://photo-static-api.fotomore.com/creative/vcg/400/new/VCG41N1191384606.jpg" o:spid="_x0000_s1026" o:spt="1" alt="7b0a2020202022776f7264617274223a20227b5c2269645c223a32353030313832362c5c227469645c223a31333534347d220a7d0a" style="position:absolute;left:0pt;margin-left:-6.85pt;margin-top:24.2pt;height:166pt;width:444.35pt;z-index:251662336;mso-width-relative:page;mso-height-relative:page;" fillcolor="#FFFFFF" filled="t" stroked="f" coordsize="21600,21600" o:gfxdata="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Y13bdkAAAAKAQAADwAAAAAAAAABACAAAAAiAAAAZHJzL2Rvd25yZXYueG1sUEsBAhQAFAAAAAgA&#10;h07iQLTekhVdAgAA1AQAAA4AAAAAAAAAAQAgAAAAKAEAAGRycy9lMm9Eb2MueG1sUEsFBgAAAAAG&#10;AAYAWQEAAPcFAAAAAA==&#10;">
                <v:fill type="gradient" on="t" color2="#FFFFFF" opacity="6553f" o:opacity2="3276f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汉仪黑方简" w:hAnsi="汉仪黑方简" w:eastAsia="汉仪黑方简" w:cs="汉仪黑方简"/>
                          <w:b w:val="0"/>
                          <w:bCs w:val="0"/>
                          <w:i w:val="0"/>
                          <w:iCs w:val="0"/>
                          <w:color w:val="FF0000"/>
                          <w:sz w:val="52"/>
                          <w:szCs w:val="52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0" w14:stA="100000" w14:stPos="0" w14:endA="0" w14:endPos="100000" w14:dist="0" w14:dir="0" w14:fadeDir="5400000" w14:sx="100000" w14:sy="100000" w14:kx="0" w14:algn="b"/>
                          <w14:props3d w14:prstMaterial="matte">
                            <w14:extrusionClr>
                              <w14:srgbClr w14:val="FEE238"/>
                            </w14:extrusionClr>
                            <w14:contourClr>
                              <w14:srgbClr w14:val="FF5C49"/>
                            </w14:contourClr>
                          </w14:props3d>
                        </w:rPr>
                      </w:pPr>
                      <w:r>
                        <w:rPr>
                          <w:rFonts w:hint="eastAsia" w:ascii="汉仪夏日体W" w:hAnsi="汉仪夏日体W" w:eastAsia="汉仪夏日体W" w:cs="汉仪夏日体W"/>
                          <w:b w:val="0"/>
                          <w:bCs w:val="0"/>
                          <w:i w:val="0"/>
                          <w:iCs w:val="0"/>
                          <w:color w:val="3843A0"/>
                          <w:sz w:val="56"/>
                          <w:szCs w:val="56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0" w14:stA="100000" w14:stPos="0" w14:endA="0" w14:endPos="100000" w14:dist="0" w14:dir="0" w14:fadeDir="5400000" w14:sx="100000" w14:sy="100000" w14:kx="0" w14:algn="b"/>
                          <w14:props3d w14:extrusionH="762000" w14:contourW="12700" w14:prstMaterial="matte">
                            <w14:extrusionClr>
                              <w14:srgbClr w14:val="FDFDFB"/>
                            </w14:extrusionClr>
                            <w14:contourClr>
                              <w14:srgbClr w14:val="37449B"/>
                            </w14:contourClr>
                          </w14:props3d>
                        </w:rPr>
                        <w:t>四川轻化工大学智能报账操作手册</w:t>
                      </w:r>
                      <w:bookmarkStart w:id="8" w:name="_Hlk11938904"/>
                    </w:p>
                    <w:p>
                      <w:pPr>
                        <w:jc w:val="center"/>
                        <w:rPr>
                          <w:rFonts w:hint="eastAsia" w:ascii="汉仪黑方简" w:hAnsi="汉仪黑方简" w:eastAsia="汉仪黑方简" w:cs="汉仪黑方简"/>
                          <w:b w:val="0"/>
                          <w:bCs w:val="0"/>
                          <w:i w:val="0"/>
                          <w:iCs w:val="0"/>
                          <w:color w:val="FF0000"/>
                          <w:sz w:val="96"/>
                          <w:szCs w:val="96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b w:val="0"/>
                          <w:bCs w:val="0"/>
                          <w:i w:val="0"/>
                          <w:iCs w:val="0"/>
                          <w:color w:val="FF0000"/>
                          <w:sz w:val="96"/>
                          <w:szCs w:val="96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项目授权篇</w:t>
                      </w:r>
                    </w:p>
                    <w:bookmarkEnd w:id="8"/>
                    <w:p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宋体" w:hAnsi="宋体" w:eastAsia="宋体"/>
          <w:sz w:val="32"/>
          <w:szCs w:val="32"/>
        </w:rPr>
      </w:pPr>
    </w:p>
    <w:p>
      <w:pPr>
        <w:rPr>
          <w:rFonts w:ascii="宋体" w:hAnsi="宋体" w:eastAsia="宋体"/>
          <w:sz w:val="32"/>
          <w:szCs w:val="32"/>
        </w:rPr>
      </w:pPr>
    </w:p>
    <w:p>
      <w:pPr>
        <w:rPr>
          <w:rFonts w:hint="eastAsia" w:ascii="宋体" w:hAnsi="宋体" w:eastAsia="宋体"/>
          <w:sz w:val="32"/>
          <w:szCs w:val="32"/>
          <w:lang w:eastAsia="zh-CN"/>
        </w:rPr>
      </w:pPr>
    </w:p>
    <w:p>
      <w:pPr>
        <w:rPr>
          <w:rFonts w:ascii="宋体" w:hAnsi="宋体" w:eastAsia="宋体"/>
          <w:sz w:val="32"/>
          <w:szCs w:val="32"/>
        </w:rPr>
      </w:pPr>
    </w:p>
    <w:p>
      <w:pPr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5605145" cy="3152140"/>
            <wp:effectExtent l="0" t="0" r="8255" b="10160"/>
            <wp:docPr id="3" name="图片 3" descr="149494036&amp;pky90149494036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9494036&amp;pky90149494036&amp;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</w:p>
    <w:p>
      <w:pPr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hint="eastAsia" w:ascii="宋体" w:hAnsi="宋体" w:eastAsia="宋体"/>
          <w:sz w:val="32"/>
          <w:szCs w:val="32"/>
        </w:rPr>
      </w:pPr>
    </w:p>
    <w:p>
      <w:pPr>
        <w:jc w:val="center"/>
        <w:rPr>
          <w:rFonts w:hint="eastAsia" w:ascii="宋体" w:hAnsi="宋体" w:eastAsia="宋体"/>
          <w:sz w:val="32"/>
          <w:szCs w:val="32"/>
        </w:rPr>
      </w:pPr>
    </w:p>
    <w:p>
      <w:pPr>
        <w:jc w:val="center"/>
        <w:rPr>
          <w:rFonts w:hint="eastAsia" w:ascii="宋体" w:hAnsi="宋体" w:eastAsia="宋体"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2021年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sz w:val="32"/>
          <w:szCs w:val="32"/>
        </w:rPr>
        <w:t>月</w:t>
      </w:r>
    </w:p>
    <w:p>
      <w:pPr>
        <w:widowControl/>
        <w:jc w:val="left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br w:type="page"/>
      </w: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宋体" w:hAnsi="宋体" w:eastAsia="宋体"/>
          <w:sz w:val="30"/>
          <w:szCs w:val="30"/>
        </w:rPr>
      </w:pPr>
    </w:p>
    <w:sdt>
      <w:sdtPr>
        <w:rPr>
          <w:rFonts w:ascii="宋体" w:hAnsi="宋体" w:eastAsia="宋体" w:cstheme="minorBidi"/>
          <w:kern w:val="2"/>
          <w:sz w:val="30"/>
          <w:szCs w:val="30"/>
          <w:lang w:val="en-US" w:eastAsia="zh-CN" w:bidi="ar-SA"/>
        </w:rPr>
        <w:id w:val="14746167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48"/>
              <w:szCs w:val="48"/>
            </w:rPr>
          </w:pPr>
          <w:r>
            <w:rPr>
              <w:rFonts w:ascii="宋体" w:hAnsi="宋体" w:eastAsia="宋体"/>
              <w:sz w:val="48"/>
              <w:szCs w:val="48"/>
            </w:rPr>
            <w:t>目录</w:t>
          </w:r>
        </w:p>
        <w:p>
          <w:pPr>
            <w:pStyle w:val="10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TOC \o "1-3" \h \u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_Toc20600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eastAsia"/>
              <w:sz w:val="30"/>
              <w:szCs w:val="30"/>
              <w:lang w:val="en-US" w:eastAsia="zh-CN"/>
            </w:rPr>
            <w:t>1、 手册介绍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_Toc20600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3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_Toc721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eastAsia"/>
              <w:sz w:val="30"/>
              <w:szCs w:val="30"/>
              <w:lang w:val="en-US" w:eastAsia="zh-CN"/>
            </w:rPr>
            <w:t>2、</w:t>
          </w:r>
          <w:r>
            <w:rPr>
              <w:rFonts w:hint="eastAsia"/>
              <w:sz w:val="30"/>
              <w:szCs w:val="30"/>
            </w:rPr>
            <w:t>项目负责人授权项目经办人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_Toc721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3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_Toc32620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default"/>
              <w:sz w:val="30"/>
              <w:szCs w:val="30"/>
            </w:rPr>
            <w:t xml:space="preserve">2.1 </w:t>
          </w:r>
          <w:r>
            <w:rPr>
              <w:sz w:val="30"/>
              <w:szCs w:val="30"/>
            </w:rPr>
            <w:t>PC</w:t>
          </w:r>
          <w:r>
            <w:rPr>
              <w:rFonts w:hint="eastAsia"/>
              <w:sz w:val="30"/>
              <w:szCs w:val="30"/>
            </w:rPr>
            <w:t>端登录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_Toc32620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3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_Toc8916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eastAsia"/>
              <w:sz w:val="30"/>
              <w:szCs w:val="30"/>
            </w:rPr>
            <w:t>2.</w:t>
          </w:r>
          <w:r>
            <w:rPr>
              <w:sz w:val="30"/>
              <w:szCs w:val="30"/>
            </w:rPr>
            <w:t xml:space="preserve">2 </w:t>
          </w:r>
          <w:r>
            <w:rPr>
              <w:rFonts w:hint="eastAsia"/>
              <w:sz w:val="30"/>
              <w:szCs w:val="30"/>
            </w:rPr>
            <w:t>项目使用权限设置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_Toc8916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4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jc w:val="center"/>
            <w:rPr>
              <w:rFonts w:ascii="微软雅黑" w:hAnsi="微软雅黑" w:eastAsia="微软雅黑"/>
              <w:sz w:val="44"/>
              <w:szCs w:val="44"/>
            </w:rPr>
          </w:pPr>
          <w:r>
            <w:rPr>
              <w:sz w:val="30"/>
              <w:szCs w:val="30"/>
            </w:rPr>
            <w:fldChar w:fldCharType="end"/>
          </w:r>
        </w:p>
      </w:sdtContent>
    </w:sdt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" w:name="_Toc20600"/>
      <w:r>
        <w:rPr>
          <w:rFonts w:hint="eastAsia"/>
          <w:lang w:val="en-US" w:eastAsia="zh-CN"/>
        </w:rPr>
        <w:t>手册介绍</w:t>
      </w:r>
      <w:bookmarkEnd w:id="1"/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学院、职能部门教职工无需授权均可使用所在学院、部门经费项目提起报销申报。</w:t>
      </w:r>
    </w:p>
    <w:p>
      <w:pPr>
        <w:numPr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科研、教改等项目负责人可以授权项目的报销人，如授权学生，需要先到财务处申请增加用户即可按下面流程进行项目授权。</w:t>
      </w:r>
    </w:p>
    <w:p>
      <w:pPr>
        <w:pStyle w:val="2"/>
        <w:bidi w:val="0"/>
      </w:pPr>
      <w:bookmarkStart w:id="2" w:name="_Toc721"/>
      <w:r>
        <w:rPr>
          <w:rFonts w:hint="eastAsia"/>
          <w:lang w:val="en-US" w:eastAsia="zh-CN"/>
        </w:rPr>
        <w:t>2、</w:t>
      </w:r>
      <w:r>
        <w:rPr>
          <w:rFonts w:hint="eastAsia"/>
        </w:rPr>
        <w:t>项目负责人授权项目经办人</w:t>
      </w:r>
      <w:bookmarkEnd w:id="0"/>
      <w:bookmarkEnd w:id="2"/>
    </w:p>
    <w:p>
      <w:pPr>
        <w:pStyle w:val="20"/>
        <w:spacing w:line="360" w:lineRule="auto"/>
        <w:ind w:left="0"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对于没有项目使用权限的报销人，在智能填报前需要项目负责人在PC端进行授权操作。</w:t>
      </w:r>
    </w:p>
    <w:p>
      <w:pPr>
        <w:pStyle w:val="4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textAlignment w:val="auto"/>
      </w:pPr>
      <w:r>
        <w:t xml:space="preserve"> </w:t>
      </w:r>
      <w:bookmarkStart w:id="3" w:name="_Toc53128611"/>
      <w:bookmarkStart w:id="4" w:name="_Toc42857427"/>
      <w:bookmarkStart w:id="5" w:name="_Toc32620"/>
      <w:r>
        <w:t>PC</w:t>
      </w:r>
      <w:r>
        <w:rPr>
          <w:rFonts w:hint="eastAsia"/>
        </w:rPr>
        <w:t>端登录</w:t>
      </w:r>
      <w:bookmarkEnd w:id="3"/>
      <w:bookmarkEnd w:id="4"/>
      <w:bookmarkEnd w:id="5"/>
    </w:p>
    <w:p>
      <w:pPr>
        <w:pStyle w:val="5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firstLine="280" w:firstLineChars="100"/>
        <w:textAlignment w:val="auto"/>
        <w:rPr>
          <w:rStyle w:val="14"/>
        </w:rPr>
      </w:pPr>
      <w:r>
        <w:rPr>
          <w:rFonts w:hint="eastAsia"/>
        </w:rPr>
        <w:t>PC链接地址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 w:ascii="宋体" w:hAnsi="宋体" w:eastAsia="宋体"/>
        </w:rPr>
        <w:t xml:space="preserve"> </w:t>
      </w:r>
      <w:r>
        <w:rPr>
          <w:rStyle w:val="14"/>
        </w:rPr>
        <w:fldChar w:fldCharType="begin"/>
      </w:r>
      <w:r>
        <w:rPr>
          <w:rStyle w:val="14"/>
        </w:rPr>
        <w:instrText xml:space="preserve"> HYPERLINK "http://sichuan-edu.onlyou.com/" </w:instrText>
      </w:r>
      <w:r>
        <w:rPr>
          <w:rStyle w:val="14"/>
        </w:rPr>
        <w:fldChar w:fldCharType="separate"/>
      </w:r>
      <w:r>
        <w:rPr>
          <w:rStyle w:val="14"/>
        </w:rPr>
        <w:t>http://sichuan-edu.onlyou.com/</w:t>
      </w:r>
      <w:r>
        <w:rPr>
          <w:rStyle w:val="14"/>
        </w:rPr>
        <w:fldChar w:fldCharType="end"/>
      </w: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Style w:val="14"/>
          <w:rFonts w:hint="eastAsia"/>
          <w:b/>
          <w:bCs/>
          <w:lang w:val="en-US" w:eastAsia="zh-CN"/>
        </w:rPr>
        <w:t>也可以直接从计财处网站链接进入：</w:t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bookmarkStart w:id="9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4514215"/>
            <wp:effectExtent l="9525" t="9525" r="10160" b="10160"/>
            <wp:docPr id="4" name="图片 4" descr="16349738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497386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4514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9"/>
    </w:p>
    <w:p>
      <w:pPr>
        <w:pStyle w:val="5"/>
        <w:ind w:firstLine="280" w:firstLineChars="100"/>
        <w:rPr>
          <w:b/>
        </w:rPr>
      </w:pPr>
      <w:r>
        <w:t>2</w:t>
      </w:r>
      <w:r>
        <w:rPr>
          <w:rFonts w:hint="eastAsia"/>
        </w:rPr>
        <w:t>）账号信息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初始密码同手机端）</w:t>
      </w:r>
      <w:r>
        <w:rPr>
          <w:rFonts w:hint="eastAsia"/>
        </w:rPr>
        <w:t>：</w:t>
      </w:r>
    </w:p>
    <w:p>
      <w:pPr>
        <w:pStyle w:val="21"/>
        <w:spacing w:line="360" w:lineRule="auto"/>
        <w:ind w:firstLine="1265" w:firstLineChars="60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识别号</w:t>
      </w:r>
      <w:r>
        <w:rPr>
          <w:rFonts w:hint="eastAsia" w:ascii="宋体" w:hAnsi="宋体" w:eastAsia="宋体"/>
        </w:rPr>
        <w:t>：SCQHG</w:t>
      </w:r>
    </w:p>
    <w:p>
      <w:pPr>
        <w:pStyle w:val="21"/>
        <w:spacing w:line="360" w:lineRule="auto"/>
        <w:ind w:firstLine="1265" w:firstLineChars="60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 xml:space="preserve">工 </w:t>
      </w:r>
      <w:r>
        <w:rPr>
          <w:rFonts w:ascii="宋体" w:hAnsi="宋体" w:eastAsia="宋体"/>
          <w:b/>
        </w:rPr>
        <w:t xml:space="preserve"> </w:t>
      </w:r>
      <w:r>
        <w:rPr>
          <w:rFonts w:hint="eastAsia" w:ascii="宋体" w:hAnsi="宋体" w:eastAsia="宋体"/>
          <w:b/>
        </w:rPr>
        <w:t>号</w:t>
      </w:r>
      <w:r>
        <w:rPr>
          <w:rFonts w:hint="eastAsia" w:ascii="宋体" w:hAnsi="宋体" w:eastAsia="宋体"/>
        </w:rPr>
        <w:t xml:space="preserve">：30255  </w:t>
      </w:r>
    </w:p>
    <w:p>
      <w:pPr>
        <w:pStyle w:val="20"/>
        <w:spacing w:line="360" w:lineRule="auto"/>
        <w:ind w:left="357" w:firstLine="1265" w:firstLineChars="600"/>
        <w:jc w:val="both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b/>
        </w:rPr>
        <w:t xml:space="preserve">密 </w:t>
      </w:r>
      <w:r>
        <w:rPr>
          <w:rFonts w:ascii="宋体" w:hAnsi="宋体" w:eastAsia="宋体"/>
          <w:b/>
        </w:rPr>
        <w:t xml:space="preserve"> </w:t>
      </w:r>
      <w:r>
        <w:rPr>
          <w:rFonts w:hint="eastAsia" w:ascii="宋体" w:hAnsi="宋体" w:eastAsia="宋体"/>
          <w:b/>
        </w:rPr>
        <w:t>码</w:t>
      </w:r>
      <w:r>
        <w:rPr>
          <w:rFonts w:hint="eastAsia" w:ascii="宋体" w:hAnsi="宋体" w:eastAsia="宋体"/>
        </w:rPr>
        <w:t xml:space="preserve">：123456   </w:t>
      </w:r>
      <w:r>
        <w:rPr>
          <w:rFonts w:hint="eastAsia" w:ascii="宋体" w:hAnsi="宋体" w:eastAsia="宋体"/>
          <w:color w:val="FF0000"/>
        </w:rPr>
        <w:t xml:space="preserve">注：初始密码为123456，登录以后可修改。 </w:t>
      </w:r>
    </w:p>
    <w:p>
      <w:pPr>
        <w:pStyle w:val="5"/>
        <w:ind w:firstLine="280" w:firstLineChars="100"/>
      </w:pPr>
      <w:r>
        <w:t>3</w:t>
      </w:r>
      <w:r>
        <w:rPr>
          <w:rFonts w:hint="eastAsia"/>
        </w:rPr>
        <w:t>）输入网址，填写账号信息，点击登录。</w:t>
      </w:r>
    </w:p>
    <w:p>
      <w:pPr>
        <w:ind w:firstLine="1050" w:firstLineChars="50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61595</wp:posOffset>
            </wp:positionV>
            <wp:extent cx="5274310" cy="2640965"/>
            <wp:effectExtent l="0" t="0" r="2540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</w:pPr>
      <w:bookmarkStart w:id="6" w:name="_Toc53128612"/>
      <w:bookmarkStart w:id="7" w:name="_Toc8916"/>
      <w:r>
        <w:rPr>
          <w:rFonts w:hint="eastAsia"/>
        </w:rPr>
        <w:t>2.</w:t>
      </w:r>
      <w:r>
        <w:t xml:space="preserve">2 </w:t>
      </w:r>
      <w:r>
        <w:rPr>
          <w:rFonts w:hint="eastAsia"/>
        </w:rPr>
        <w:t>项目使用权限设置</w:t>
      </w:r>
      <w:bookmarkEnd w:id="6"/>
      <w:bookmarkEnd w:id="7"/>
      <w:r>
        <w:rPr>
          <w:rFonts w:hint="eastAsia"/>
        </w:rPr>
        <w:t xml:space="preserve"> </w:t>
      </w:r>
    </w:p>
    <w:p>
      <w:pPr>
        <w:pStyle w:val="20"/>
        <w:spacing w:line="500" w:lineRule="exact"/>
        <w:ind w:left="0"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 xml:space="preserve">)  </w:t>
      </w:r>
      <w:r>
        <w:rPr>
          <w:rFonts w:hint="eastAsia" w:ascii="宋体" w:hAnsi="宋体" w:eastAsia="宋体"/>
          <w:sz w:val="24"/>
          <w:szCs w:val="24"/>
        </w:rPr>
        <w:t>项目负责人登陆PC端智能报销平台，选择【基础配置】-【项目经办人管理】</w:t>
      </w:r>
    </w:p>
    <w:p>
      <w:pPr>
        <w:pStyle w:val="20"/>
        <w:spacing w:line="500" w:lineRule="exact"/>
        <w:ind w:left="0"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274310" cy="2687955"/>
            <wp:effectExtent l="0" t="0" r="2540" b="0"/>
            <wp:wrapTopAndBottom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0"/>
        <w:spacing w:line="500" w:lineRule="exact"/>
        <w:ind w:left="0"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2）对于没有项目使用权限的报销人，在智能填报前需要项目负责人在PC端进行授权操作。点击【新增经办人】，搜索并勾选要添加的报销人员，移动到右边栏目，点击【确定】保存，人员添加成功。</w:t>
      </w:r>
    </w:p>
    <w:p>
      <w:pPr>
        <w:pStyle w:val="20"/>
        <w:spacing w:line="500" w:lineRule="exact"/>
        <w:ind w:left="0"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pStyle w:val="20"/>
        <w:ind w:left="0"/>
        <w:jc w:val="left"/>
        <w:rPr>
          <w:rFonts w:ascii="宋体" w:hAnsi="宋体" w:eastAsia="宋体"/>
        </w:rPr>
      </w:pPr>
      <w:r>
        <w:drawing>
          <wp:inline distT="0" distB="0" distL="0" distR="0">
            <wp:extent cx="5274310" cy="2025650"/>
            <wp:effectExtent l="9525" t="9525" r="1206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6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left="0"/>
        <w:rPr>
          <w:rFonts w:ascii="宋体" w:hAnsi="宋体" w:eastAsia="宋体"/>
        </w:rPr>
      </w:pPr>
    </w:p>
    <w:p>
      <w:pPr>
        <w:pStyle w:val="20"/>
        <w:ind w:left="0"/>
        <w:jc w:val="left"/>
        <w:rPr>
          <w:rFonts w:ascii="宋体" w:hAnsi="宋体" w:eastAsia="宋体"/>
        </w:rPr>
      </w:pPr>
    </w:p>
    <w:p>
      <w:pPr>
        <w:pStyle w:val="20"/>
        <w:ind w:left="0"/>
        <w:jc w:val="left"/>
        <w:rPr>
          <w:rFonts w:ascii="宋体" w:hAnsi="宋体" w:eastAsia="宋体"/>
        </w:rPr>
      </w:pPr>
      <w:r>
        <w:drawing>
          <wp:inline distT="0" distB="0" distL="0" distR="0">
            <wp:extent cx="5274310" cy="3375660"/>
            <wp:effectExtent l="9525" t="9525" r="12065" b="184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line="500" w:lineRule="exact"/>
        <w:ind w:left="0"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3）添加成功后，显示如下图。</w:t>
      </w:r>
    </w:p>
    <w:p>
      <w:pPr>
        <w:pStyle w:val="20"/>
        <w:ind w:left="0"/>
        <w:rPr>
          <w:rFonts w:ascii="宋体" w:hAnsi="宋体" w:eastAsia="宋体"/>
          <w:b/>
        </w:rPr>
      </w:pPr>
      <w:r>
        <w:drawing>
          <wp:inline distT="0" distB="0" distL="0" distR="0">
            <wp:extent cx="5274310" cy="2287270"/>
            <wp:effectExtent l="9525" t="9525" r="12065" b="146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项目负责人</w:t>
      </w:r>
      <w:r>
        <w:rPr>
          <w:rFonts w:hint="eastAsia" w:ascii="宋体" w:hAnsi="宋体" w:eastAsia="宋体"/>
          <w:sz w:val="24"/>
          <w:szCs w:val="24"/>
        </w:rPr>
        <w:t>：在PC端“第一负责人”栏目显示为“是”，拥有添加项目使用人的权限。</w:t>
      </w:r>
    </w:p>
    <w:p>
      <w:pPr>
        <w:pStyle w:val="2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项目使用人：</w:t>
      </w:r>
      <w:r>
        <w:rPr>
          <w:rFonts w:hint="eastAsia" w:ascii="宋体" w:hAnsi="宋体" w:eastAsia="宋体"/>
          <w:sz w:val="24"/>
          <w:szCs w:val="24"/>
        </w:rPr>
        <w:t>在PC端“第一负责人”栏目显示为“否”，只拥有使用该项目报销的权限。</w:t>
      </w:r>
    </w:p>
    <w:p/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523D255A-C16A-4AA0-B983-6F053CD07857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CF2DAD84-D1C0-40C2-A50E-43A94C64A702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汉仪黑方简">
    <w:panose1 w:val="00020600040101010101"/>
    <w:charset w:val="86"/>
    <w:family w:val="auto"/>
    <w:pitch w:val="default"/>
    <w:sig w:usb0="A000003F" w:usb1="0AC17CFA" w:usb2="00000016" w:usb3="00000000" w:csb0="0004009F" w:csb1="00000000"/>
    <w:embedRegular r:id="rId3" w:fontKey="{9269E8CB-DE53-4354-9B46-2970AA09528D}"/>
  </w:font>
  <w:font w:name="汉仪夏日体W">
    <w:panose1 w:val="00020600040101010101"/>
    <w:charset w:val="86"/>
    <w:family w:val="auto"/>
    <w:pitch w:val="default"/>
    <w:sig w:usb0="A00002BF" w:usb1="18EF7CFA" w:usb2="00000016" w:usb3="00000000" w:csb0="0004009F" w:csb1="DFD70000"/>
    <w:embedRegular r:id="rId4" w:fontKey="{C8E5CC4B-AF6E-4A94-9D35-67466D12F0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-62865</wp:posOffset>
          </wp:positionV>
          <wp:extent cx="1346835" cy="330835"/>
          <wp:effectExtent l="0" t="0" r="5715" b="0"/>
          <wp:wrapSquare wrapText="bothSides"/>
          <wp:docPr id="32" name="图片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35" cy="330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1529715" cy="254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24" cy="257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A26BDA"/>
    <w:multiLevelType w:val="singleLevel"/>
    <w:tmpl w:val="92A26BDA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DECC0A4C"/>
    <w:multiLevelType w:val="singleLevel"/>
    <w:tmpl w:val="DECC0A4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BE961C0"/>
    <w:multiLevelType w:val="multilevel"/>
    <w:tmpl w:val="4BE961C0"/>
    <w:lvl w:ilvl="0" w:tentative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408"/>
    <w:rsid w:val="001965F8"/>
    <w:rsid w:val="00246BE1"/>
    <w:rsid w:val="004F7A72"/>
    <w:rsid w:val="009D6408"/>
    <w:rsid w:val="00AE6DC0"/>
    <w:rsid w:val="00CC76DC"/>
    <w:rsid w:val="00CD64BD"/>
    <w:rsid w:val="00CE7961"/>
    <w:rsid w:val="00F57147"/>
    <w:rsid w:val="291D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5">
    <w:name w:val="heading 5"/>
    <w:basedOn w:val="1"/>
    <w:next w:val="1"/>
    <w:link w:val="19"/>
    <w:unhideWhenUsed/>
    <w:qFormat/>
    <w:uiPriority w:val="9"/>
    <w:pPr>
      <w:keepNext/>
      <w:keepLines/>
      <w:spacing w:before="280" w:after="290" w:line="376" w:lineRule="auto"/>
      <w:outlineLvl w:val="4"/>
    </w:pPr>
    <w:rPr>
      <w:bCs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Char"/>
    <w:basedOn w:val="13"/>
    <w:link w:val="9"/>
    <w:uiPriority w:val="99"/>
    <w:rPr>
      <w:sz w:val="18"/>
      <w:szCs w:val="18"/>
    </w:rPr>
  </w:style>
  <w:style w:type="character" w:customStyle="1" w:styleId="16">
    <w:name w:val="页脚 Char"/>
    <w:basedOn w:val="13"/>
    <w:link w:val="8"/>
    <w:qFormat/>
    <w:uiPriority w:val="99"/>
    <w:rPr>
      <w:sz w:val="18"/>
      <w:szCs w:val="18"/>
    </w:rPr>
  </w:style>
  <w:style w:type="character" w:customStyle="1" w:styleId="17">
    <w:name w:val="标题 2 Char"/>
    <w:basedOn w:val="13"/>
    <w:link w:val="3"/>
    <w:qFormat/>
    <w:uiPriority w:val="9"/>
    <w:rPr>
      <w:rFonts w:asciiTheme="majorHAnsi" w:hAnsiTheme="majorHAnsi" w:cstheme="majorBidi"/>
      <w:b/>
      <w:bCs/>
      <w:sz w:val="32"/>
      <w:szCs w:val="32"/>
    </w:rPr>
  </w:style>
  <w:style w:type="character" w:customStyle="1" w:styleId="18">
    <w:name w:val="标题 3 Char"/>
    <w:basedOn w:val="13"/>
    <w:link w:val="4"/>
    <w:qFormat/>
    <w:uiPriority w:val="9"/>
    <w:rPr>
      <w:b/>
      <w:bCs/>
      <w:sz w:val="30"/>
      <w:szCs w:val="32"/>
    </w:rPr>
  </w:style>
  <w:style w:type="character" w:customStyle="1" w:styleId="19">
    <w:name w:val="标题 5 Char"/>
    <w:basedOn w:val="13"/>
    <w:link w:val="5"/>
    <w:qFormat/>
    <w:uiPriority w:val="9"/>
    <w:rPr>
      <w:bCs/>
      <w:sz w:val="28"/>
      <w:szCs w:val="28"/>
    </w:rPr>
  </w:style>
  <w:style w:type="paragraph" w:customStyle="1" w:styleId="20">
    <w:name w:val="样式3"/>
    <w:basedOn w:val="1"/>
    <w:link w:val="23"/>
    <w:qFormat/>
    <w:uiPriority w:val="0"/>
    <w:pPr>
      <w:ind w:left="360"/>
      <w:jc w:val="center"/>
    </w:pPr>
    <w:rPr>
      <w:rFonts w:ascii="微软雅黑" w:hAnsi="微软雅黑" w:eastAsia="微软雅黑"/>
    </w:rPr>
  </w:style>
  <w:style w:type="paragraph" w:customStyle="1" w:styleId="21">
    <w:name w:val="正文自订"/>
    <w:basedOn w:val="22"/>
    <w:link w:val="24"/>
    <w:qFormat/>
    <w:uiPriority w:val="0"/>
    <w:pPr>
      <w:ind w:left="360" w:firstLine="0" w:firstLineChars="0"/>
    </w:pPr>
    <w:rPr>
      <w:rFonts w:ascii="微软雅黑" w:hAnsi="微软雅黑" w:eastAsia="微软雅黑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样式3 Char"/>
    <w:basedOn w:val="13"/>
    <w:link w:val="20"/>
    <w:qFormat/>
    <w:uiPriority w:val="0"/>
    <w:rPr>
      <w:rFonts w:ascii="微软雅黑" w:hAnsi="微软雅黑" w:eastAsia="微软雅黑"/>
    </w:rPr>
  </w:style>
  <w:style w:type="character" w:customStyle="1" w:styleId="24">
    <w:name w:val="正文自订 Char"/>
    <w:basedOn w:val="13"/>
    <w:link w:val="21"/>
    <w:qFormat/>
    <w:uiPriority w:val="0"/>
    <w:rPr>
      <w:rFonts w:ascii="微软雅黑" w:hAnsi="微软雅黑" w:eastAsia="微软雅黑"/>
    </w:rPr>
  </w:style>
  <w:style w:type="character" w:customStyle="1" w:styleId="25">
    <w:name w:val="批注框文本 Char"/>
    <w:basedOn w:val="13"/>
    <w:link w:val="7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71</Words>
  <Characters>410</Characters>
  <Lines>3</Lines>
  <Paragraphs>1</Paragraphs>
  <TotalTime>1</TotalTime>
  <ScaleCrop>false</ScaleCrop>
  <LinksUpToDate>false</LinksUpToDate>
  <CharactersWithSpaces>480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2020-12-11T02:30:00Z</dcterms:created>
  <dc:creator>LIJIA</dc:creator>
  <cp:lastModifiedBy>计财处徐志培</cp:lastModifiedBy>
  <dcterms:modified xsi:type="dcterms:W3CDTF">2021-10-23T07:33:31Z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93B1A457E0234F2692607FFD05753429</vt:lpwstr>
  </property>
</Properties>
</file>